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Style w:val="8"/>
          <w:rFonts w:eastAsia="黑体"/>
          <w:sz w:val="36"/>
        </w:rPr>
      </w:pPr>
      <w:r>
        <w:rPr>
          <w:rStyle w:val="8"/>
          <w:rFonts w:eastAsia="黑体"/>
          <w:sz w:val="36"/>
        </w:rPr>
        <w:t>武汉工程大学邮电与信息工程学院2021-2022学年度第</w:t>
      </w:r>
      <w:r>
        <w:rPr>
          <w:rStyle w:val="8"/>
          <w:rFonts w:hint="eastAsia" w:eastAsia="黑体"/>
          <w:sz w:val="36"/>
        </w:rPr>
        <w:t>2</w:t>
      </w:r>
      <w:r>
        <w:rPr>
          <w:rStyle w:val="8"/>
          <w:rFonts w:eastAsia="黑体"/>
          <w:sz w:val="36"/>
        </w:rPr>
        <w:t>学期第十</w:t>
      </w:r>
      <w:r>
        <w:rPr>
          <w:rStyle w:val="8"/>
          <w:rFonts w:hint="eastAsia" w:eastAsia="黑体"/>
          <w:sz w:val="36"/>
        </w:rPr>
        <w:t>二</w:t>
      </w:r>
      <w:r>
        <w:rPr>
          <w:rStyle w:val="8"/>
          <w:rFonts w:eastAsia="黑体"/>
          <w:sz w:val="36"/>
        </w:rPr>
        <w:t>周会议安排表</w:t>
      </w:r>
    </w:p>
    <w:p>
      <w:pPr>
        <w:spacing w:line="360" w:lineRule="exact"/>
        <w:jc w:val="center"/>
        <w:rPr>
          <w:rStyle w:val="8"/>
          <w:rFonts w:eastAsia="楷体_GB2312"/>
          <w:sz w:val="24"/>
        </w:rPr>
      </w:pPr>
      <w:r>
        <w:rPr>
          <w:rStyle w:val="8"/>
          <w:rFonts w:eastAsia="楷体_GB2312"/>
          <w:sz w:val="24"/>
        </w:rPr>
        <w:t>（</w:t>
      </w:r>
      <w:r>
        <w:rPr>
          <w:rStyle w:val="8"/>
          <w:rFonts w:ascii="宋体" w:hAnsi="宋体"/>
          <w:szCs w:val="21"/>
        </w:rPr>
        <w:t>202</w:t>
      </w:r>
      <w:r>
        <w:rPr>
          <w:rStyle w:val="8"/>
          <w:rFonts w:hint="eastAsia" w:ascii="宋体" w:hAnsi="宋体"/>
          <w:szCs w:val="21"/>
        </w:rPr>
        <w:t>2</w:t>
      </w:r>
      <w:r>
        <w:rPr>
          <w:rStyle w:val="8"/>
          <w:rFonts w:ascii="宋体" w:hAnsi="宋体"/>
          <w:szCs w:val="21"/>
        </w:rPr>
        <w:t>年</w:t>
      </w:r>
      <w:r>
        <w:rPr>
          <w:rStyle w:val="8"/>
          <w:rFonts w:hint="eastAsia" w:ascii="宋体" w:hAnsi="宋体"/>
          <w:szCs w:val="21"/>
        </w:rPr>
        <w:t>5</w:t>
      </w:r>
      <w:r>
        <w:rPr>
          <w:rStyle w:val="8"/>
          <w:rFonts w:ascii="宋体" w:hAnsi="宋体"/>
          <w:szCs w:val="21"/>
        </w:rPr>
        <w:t>月</w:t>
      </w:r>
      <w:r>
        <w:rPr>
          <w:rStyle w:val="8"/>
          <w:rFonts w:hint="eastAsia" w:ascii="宋体" w:hAnsi="宋体"/>
          <w:szCs w:val="21"/>
        </w:rPr>
        <w:t>9</w:t>
      </w:r>
      <w:r>
        <w:rPr>
          <w:rStyle w:val="8"/>
          <w:rFonts w:ascii="宋体" w:hAnsi="宋体"/>
          <w:szCs w:val="21"/>
        </w:rPr>
        <w:t>日——202</w:t>
      </w:r>
      <w:r>
        <w:rPr>
          <w:rStyle w:val="8"/>
          <w:rFonts w:hint="eastAsia" w:ascii="宋体" w:hAnsi="宋体"/>
          <w:szCs w:val="21"/>
        </w:rPr>
        <w:t>2</w:t>
      </w:r>
      <w:r>
        <w:rPr>
          <w:rStyle w:val="8"/>
          <w:rFonts w:ascii="宋体" w:hAnsi="宋体"/>
          <w:szCs w:val="21"/>
        </w:rPr>
        <w:t>年</w:t>
      </w:r>
      <w:r>
        <w:rPr>
          <w:rStyle w:val="8"/>
          <w:rFonts w:hint="eastAsia" w:ascii="宋体" w:hAnsi="宋体"/>
          <w:szCs w:val="21"/>
        </w:rPr>
        <w:t>5</w:t>
      </w:r>
      <w:r>
        <w:rPr>
          <w:rStyle w:val="8"/>
          <w:rFonts w:ascii="宋体" w:hAnsi="宋体"/>
          <w:szCs w:val="21"/>
        </w:rPr>
        <w:t>月</w:t>
      </w:r>
      <w:r>
        <w:rPr>
          <w:rStyle w:val="8"/>
          <w:rFonts w:hint="eastAsia" w:ascii="宋体" w:hAnsi="宋体"/>
          <w:szCs w:val="21"/>
        </w:rPr>
        <w:t>13</w:t>
      </w:r>
      <w:r>
        <w:rPr>
          <w:rStyle w:val="8"/>
          <w:rFonts w:ascii="宋体" w:hAnsi="宋体"/>
          <w:szCs w:val="21"/>
        </w:rPr>
        <w:t>日</w:t>
      </w:r>
      <w:r>
        <w:rPr>
          <w:rStyle w:val="8"/>
          <w:rFonts w:eastAsia="楷体_GB2312"/>
          <w:sz w:val="24"/>
        </w:rPr>
        <w:t>）</w:t>
      </w:r>
    </w:p>
    <w:tbl>
      <w:tblPr>
        <w:tblStyle w:val="4"/>
        <w:tblpPr w:leftFromText="180" w:rightFromText="180" w:vertAnchor="text" w:horzAnchor="margin" w:tblpXSpec="center" w:tblpY="2"/>
        <w:tblW w:w="13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35"/>
        <w:gridCol w:w="1047"/>
        <w:gridCol w:w="2336"/>
        <w:gridCol w:w="964"/>
        <w:gridCol w:w="3873"/>
        <w:gridCol w:w="163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日   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星期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 间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会议内容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主持人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kern w:val="0"/>
                <w:szCs w:val="21"/>
              </w:rPr>
              <w:t>参加成员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    点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会议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5月9日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一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ascii="宋体" w:hAnsi="宋体" w:cs="宋体"/>
                <w:bCs/>
                <w:spacing w:val="20"/>
                <w:szCs w:val="21"/>
              </w:rPr>
              <w:t>14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: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0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教师团队建设项目工作协推进会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冯  兵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各二级学院院长；学生工作部、教务部负责人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办公楼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213会议室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人力资源部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5月9日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一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ascii="宋体" w:hAnsi="宋体" w:cs="宋体"/>
                <w:bCs/>
                <w:spacing w:val="20"/>
                <w:szCs w:val="21"/>
              </w:rPr>
              <w:t>15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: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0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全面从严治党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工作布置会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田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艺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院领导：熊杰、肖群枝；各党总支书记、纪检委员；</w:t>
            </w: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党政办公室、纪检办公室主要负责人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办公楼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213会议室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党政办公室纪检办公室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5月11日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spacing w:val="2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0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党政联席会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冯  兵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另行通知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办公楼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213会议室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5月11日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spacing w:val="2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0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党委会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熊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杰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全体党委委员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办公楼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213会议室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5月1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ascii="宋体" w:hAnsi="宋体" w:cs="宋体"/>
                <w:bCs/>
                <w:spacing w:val="2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spacing w:val="2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spacing w:val="2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0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党委理论学习中心组（扩大）会议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熊  杰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院领导；院长助理；各职能部门主要负责人；各党总支书记；各二级学院院长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三教9楼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会议室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5月1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spacing w:val="2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0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教学工作例会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欧阳琼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各二级学院教学副院长；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学生工作部、招生与就业工作部教学负责人；流芳校区综合管理办公室教学主任；教务部相关人员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办公楼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213会议室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教务部</w:t>
            </w:r>
          </w:p>
        </w:tc>
      </w:tr>
    </w:tbl>
    <w:p>
      <w:pPr>
        <w:spacing w:line="280" w:lineRule="exact"/>
        <w:rPr>
          <w:rStyle w:val="8"/>
          <w:rFonts w:ascii="宋体" w:hAnsi="宋体" w:cs="宋体"/>
          <w:bCs/>
          <w:spacing w:val="20"/>
          <w:szCs w:val="21"/>
        </w:rPr>
      </w:pPr>
    </w:p>
    <w:p>
      <w:pPr>
        <w:spacing w:line="340" w:lineRule="exact"/>
        <w:ind w:firstLine="422" w:firstLineChars="200"/>
        <w:jc w:val="left"/>
        <w:rPr>
          <w:rStyle w:val="8"/>
          <w:bCs/>
          <w:szCs w:val="28"/>
        </w:rPr>
      </w:pPr>
      <w:r>
        <w:rPr>
          <w:rStyle w:val="8"/>
          <w:b/>
          <w:szCs w:val="28"/>
        </w:rPr>
        <w:t>注：会议责任单位的职责：1.通知会议参加成员；2.会议材料规范、严密，文种、字体、字号等符合公文处理规定；3.做好会议签到并于会后将签到表(附后)和统计结果报党政办公室（203）备案；4.做好会议记录及会议服务；5.会前2小时自取钥匙，会后清理关闭会议室设施、设备。</w:t>
      </w:r>
    </w:p>
    <w:sectPr>
      <w:headerReference r:id="rId3" w:type="default"/>
      <w:pgSz w:w="16838" w:h="11906"/>
      <w:pgMar w:top="1440" w:right="1080" w:bottom="1440" w:left="1080" w:header="709" w:footer="709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UseMarginsForDrawingGridOrigin w:val="1"/>
  <w:drawingGridHorizontalOrigin w:val="1800"/>
  <w:drawingGridVerticalOrigin w:val="1440"/>
  <w:noPunctuationKerning w:val="1"/>
  <w:characterSpacingControl w:val="doNotCompress"/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Y2MxZjdlOTY3M2E1MTkxYjM3NjUxMjQ0NmM1ZDYifQ=="/>
  </w:docVars>
  <w:rsids>
    <w:rsidRoot w:val="00F431C7"/>
    <w:rsid w:val="00090C3C"/>
    <w:rsid w:val="000D5913"/>
    <w:rsid w:val="001035B9"/>
    <w:rsid w:val="00182F88"/>
    <w:rsid w:val="001B3F27"/>
    <w:rsid w:val="001E7FC9"/>
    <w:rsid w:val="00233875"/>
    <w:rsid w:val="005F2488"/>
    <w:rsid w:val="00661918"/>
    <w:rsid w:val="007823EC"/>
    <w:rsid w:val="007A712D"/>
    <w:rsid w:val="008A2F12"/>
    <w:rsid w:val="009359AD"/>
    <w:rsid w:val="009C15EB"/>
    <w:rsid w:val="00A92682"/>
    <w:rsid w:val="00C14797"/>
    <w:rsid w:val="00C55B81"/>
    <w:rsid w:val="00C619A7"/>
    <w:rsid w:val="00C64E5E"/>
    <w:rsid w:val="00CB13E0"/>
    <w:rsid w:val="00CD412B"/>
    <w:rsid w:val="00DD1838"/>
    <w:rsid w:val="00EA5280"/>
    <w:rsid w:val="00EC7394"/>
    <w:rsid w:val="00F431C7"/>
    <w:rsid w:val="00FD0161"/>
    <w:rsid w:val="08C252DC"/>
    <w:rsid w:val="0BD50DE5"/>
    <w:rsid w:val="1745191A"/>
    <w:rsid w:val="18E633C4"/>
    <w:rsid w:val="2188552B"/>
    <w:rsid w:val="227E11FD"/>
    <w:rsid w:val="26217CFD"/>
    <w:rsid w:val="28D70B46"/>
    <w:rsid w:val="2BF712BE"/>
    <w:rsid w:val="3280427B"/>
    <w:rsid w:val="3B0C4680"/>
    <w:rsid w:val="3FD020C9"/>
    <w:rsid w:val="481C1C7A"/>
    <w:rsid w:val="484E4529"/>
    <w:rsid w:val="4B550EF7"/>
    <w:rsid w:val="4C7E73A7"/>
    <w:rsid w:val="57183C11"/>
    <w:rsid w:val="57893CF2"/>
    <w:rsid w:val="5898359F"/>
    <w:rsid w:val="5B0823ED"/>
    <w:rsid w:val="5B783F44"/>
    <w:rsid w:val="5F724B4A"/>
    <w:rsid w:val="617050B9"/>
    <w:rsid w:val="61B53CEB"/>
    <w:rsid w:val="69843021"/>
    <w:rsid w:val="6B834FEC"/>
    <w:rsid w:val="6C4808BE"/>
    <w:rsid w:val="6EBF31DC"/>
    <w:rsid w:val="71FE04BF"/>
    <w:rsid w:val="771A6D1D"/>
    <w:rsid w:val="78CC6C21"/>
    <w:rsid w:val="79251511"/>
    <w:rsid w:val="7A77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qFormat/>
    <w:uiPriority w:val="0"/>
    <w:rPr>
      <w:rFonts w:ascii="Times New Roman" w:hAnsi="Times New Roman" w:eastAsia="宋体"/>
      <w:color w:val="800080"/>
      <w:sz w:val="14"/>
      <w:szCs w:val="14"/>
    </w:rPr>
  </w:style>
  <w:style w:type="character" w:styleId="7">
    <w:name w:val="Hyperlink"/>
    <w:qFormat/>
    <w:uiPriority w:val="0"/>
    <w:rPr>
      <w:rFonts w:ascii="Times New Roman" w:hAnsi="Times New Roman" w:eastAsia="宋体"/>
      <w:color w:val="333333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qFormat/>
    <w:uiPriority w:val="0"/>
    <w:rPr>
      <w:rFonts w:ascii="Times New Roman" w:hAnsi="Times New Roman" w:eastAsia="宋体"/>
    </w:rPr>
  </w:style>
  <w:style w:type="character" w:customStyle="1" w:styleId="11">
    <w:name w:val="HtmlCite"/>
    <w:qFormat/>
    <w:uiPriority w:val="0"/>
    <w:rPr>
      <w:rFonts w:ascii="Times New Roman" w:hAnsi="Times New Roman" w:eastAsia="宋体"/>
    </w:rPr>
  </w:style>
  <w:style w:type="character" w:customStyle="1" w:styleId="12">
    <w:name w:val="HtmlAcronym"/>
    <w:qFormat/>
    <w:uiPriority w:val="0"/>
    <w:rPr>
      <w:rFonts w:ascii="Times New Roman" w:hAnsi="Times New Roman" w:eastAsia="宋体"/>
    </w:rPr>
  </w:style>
  <w:style w:type="character" w:customStyle="1" w:styleId="13">
    <w:name w:val="UserStyle_1"/>
    <w:link w:val="14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4">
    <w:name w:val="Acetate"/>
    <w:basedOn w:val="1"/>
    <w:link w:val="13"/>
    <w:qFormat/>
    <w:uiPriority w:val="0"/>
    <w:rPr>
      <w:sz w:val="18"/>
      <w:szCs w:val="18"/>
    </w:rPr>
  </w:style>
  <w:style w:type="character" w:customStyle="1" w:styleId="15">
    <w:name w:val="HtmlCode"/>
    <w:qFormat/>
    <w:uiPriority w:val="0"/>
    <w:rPr>
      <w:rFonts w:ascii="Consolas" w:hAnsi="Consolas" w:eastAsia="Consolas"/>
      <w:color w:val="DD1144"/>
      <w:sz w:val="14"/>
      <w:szCs w:val="14"/>
      <w:bdr w:val="single" w:color="000000" w:sz="224" w:space="0"/>
      <w:shd w:val="clear" w:color="auto" w:fill="F7F7F9"/>
    </w:rPr>
  </w:style>
  <w:style w:type="character" w:customStyle="1" w:styleId="16">
    <w:name w:val="HtmlDfn"/>
    <w:qFormat/>
    <w:uiPriority w:val="0"/>
    <w:rPr>
      <w:rFonts w:ascii="Times New Roman" w:hAnsi="Times New Roman" w:eastAsia="宋体"/>
    </w:rPr>
  </w:style>
  <w:style w:type="character" w:customStyle="1" w:styleId="17">
    <w:name w:val="页脚 字符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8">
    <w:name w:val="HtmlVar"/>
    <w:qFormat/>
    <w:uiPriority w:val="0"/>
    <w:rPr>
      <w:rFonts w:ascii="Times New Roman" w:hAnsi="Times New Roman" w:eastAsia="宋体"/>
    </w:rPr>
  </w:style>
  <w:style w:type="character" w:customStyle="1" w:styleId="19">
    <w:name w:val="页眉 字符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557</Characters>
  <Lines>4</Lines>
  <Paragraphs>1</Paragraphs>
  <TotalTime>0</TotalTime>
  <ScaleCrop>false</ScaleCrop>
  <LinksUpToDate>false</LinksUpToDate>
  <CharactersWithSpaces>573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2022-05-07T05:39:00Z</dcterms:created>
  <dc:creator>JT</dc:creator>
  <cp:lastModifiedBy>YB</cp:lastModifiedBy>
  <cp:lastPrinted>2022-05-09T00:16:00Z</cp:lastPrinted>
  <dcterms:modified xsi:type="dcterms:W3CDTF">2022-05-11T02:29:04Z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8534555EEB7B4C7B908A4B37100570CD</vt:lpwstr>
  </property>
</Properties>
</file>